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8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698"/>
        <w:gridCol w:w="861"/>
        <w:gridCol w:w="1523"/>
        <w:gridCol w:w="1983"/>
        <w:gridCol w:w="1597"/>
        <w:gridCol w:w="9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需求人数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岗位职责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岗位要求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工作地点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副总助理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管理类相关专业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1.协助分管副总制定工作计划，执行具体任务并跟进反馈；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2.为公司提供建设性的建议，协助上级做好团队管理工作。</w:t>
            </w:r>
          </w:p>
        </w:tc>
        <w:tc>
          <w:tcPr>
            <w:tcW w:w="15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1、品学兼优，学生会干部优先考虑；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2、思维活跃，善于分析，逻辑性强；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3、具备较强的适应能力和抗压能力；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4、认可公司企业文化：与公司同进步、共成长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郑州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管培生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（人资方向）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人力资源、管理学、经济学等相关专业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协助领导展开人力资源管理等工作</w:t>
            </w:r>
          </w:p>
        </w:tc>
        <w:tc>
          <w:tcPr>
            <w:tcW w:w="15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郑州、石家庄、天津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管培生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（财务方向）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财务、经济相关专业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协助管理内部流程，预防相关风险</w:t>
            </w:r>
          </w:p>
        </w:tc>
        <w:tc>
          <w:tcPr>
            <w:tcW w:w="1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郑州、石家庄、天津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管培生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（运营方向）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财务管理、经济管理、营销、计算机相关专业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负责公司经营活动组织、数据分析、流程管理</w:t>
            </w:r>
          </w:p>
        </w:tc>
        <w:tc>
          <w:tcPr>
            <w:tcW w:w="1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郑州、石家庄、天津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管培生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（营销方向）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药学、市场营销等相关专业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负责公司所在区域业务开发，完成年度销售计划</w:t>
            </w:r>
          </w:p>
        </w:tc>
        <w:tc>
          <w:tcPr>
            <w:tcW w:w="15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郑州、石家庄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管培生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（采购方向）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药学相关专业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调查、分析和评估市场以确定客户需求，拟订和执行采购战略</w:t>
            </w:r>
          </w:p>
        </w:tc>
        <w:tc>
          <w:tcPr>
            <w:tcW w:w="15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郑州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管培生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（信息方向）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信息相关专业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负责公司系统开发/软件运维工作</w:t>
            </w:r>
          </w:p>
        </w:tc>
        <w:tc>
          <w:tcPr>
            <w:tcW w:w="15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郑州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管培生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8"/>
              </w:rPr>
              <w:t>（仓储/物流方向）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药学、中药学、物流管理相关专业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负责仓储进出库流程及现场管理，保证仓储工作顺畅运行</w:t>
            </w:r>
          </w:p>
        </w:tc>
        <w:tc>
          <w:tcPr>
            <w:tcW w:w="15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郑州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管培生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（质量方向）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药学、中药学、检验学及药学相关专业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负责质量体系文件完善及日常工作执行</w:t>
            </w:r>
          </w:p>
        </w:tc>
        <w:tc>
          <w:tcPr>
            <w:tcW w:w="15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石家庄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76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E1F89"/>
    <w:rsid w:val="0A9E1F8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2018-11-02T02:27:00Z</dcterms:created>
  <dc:creator>子亭</dc:creator>
  <cp:lastModifiedBy>子亭</cp:lastModifiedBy>
  <dcterms:modified xsi:type="dcterms:W3CDTF">2018-11-02T02:29:17Z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