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DC9CB">
      <w:pPr>
        <w:spacing w:line="360" w:lineRule="auto"/>
        <w:jc w:val="left"/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附表2：</w:t>
      </w:r>
    </w:p>
    <w:p w14:paraId="7C1C59E9">
      <w:pPr>
        <w:jc w:val="center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经济学院C级目录</w:t>
      </w:r>
      <w:bookmarkEnd w:id="0"/>
    </w:p>
    <w:tbl>
      <w:tblPr>
        <w:tblStyle w:val="2"/>
        <w:tblW w:w="89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4554"/>
        <w:gridCol w:w="3621"/>
      </w:tblGrid>
      <w:tr w14:paraId="4FA58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noWrap w:val="0"/>
            <w:vAlign w:val="center"/>
          </w:tcPr>
          <w:p w14:paraId="2E533D09">
            <w:pPr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554" w:type="dxa"/>
            <w:noWrap w:val="0"/>
            <w:vAlign w:val="center"/>
          </w:tcPr>
          <w:p w14:paraId="7433B803">
            <w:pPr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竞赛名称</w:t>
            </w:r>
          </w:p>
        </w:tc>
        <w:tc>
          <w:tcPr>
            <w:tcW w:w="3621" w:type="dxa"/>
            <w:noWrap w:val="0"/>
            <w:vAlign w:val="center"/>
          </w:tcPr>
          <w:p w14:paraId="5BF2FC28">
            <w:pPr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主办方</w:t>
            </w:r>
          </w:p>
        </w:tc>
      </w:tr>
      <w:tr w14:paraId="5DB8B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5" w:hRule="atLeast"/>
        </w:trPr>
        <w:tc>
          <w:tcPr>
            <w:tcW w:w="799" w:type="dxa"/>
            <w:noWrap w:val="0"/>
            <w:vAlign w:val="center"/>
          </w:tcPr>
          <w:p w14:paraId="653CFAC9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54" w:type="dxa"/>
            <w:noWrap w:val="0"/>
            <w:vAlign w:val="center"/>
          </w:tcPr>
          <w:p w14:paraId="173D0D26">
            <w:pPr>
              <w:spacing w:line="30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河北省大学生金融知识技能大赛</w:t>
            </w:r>
          </w:p>
        </w:tc>
        <w:tc>
          <w:tcPr>
            <w:tcW w:w="3621" w:type="dxa"/>
            <w:noWrap w:val="0"/>
            <w:vAlign w:val="center"/>
          </w:tcPr>
          <w:p w14:paraId="45EC3C70">
            <w:pPr>
              <w:spacing w:line="300" w:lineRule="exact"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共青团河北省委学校部</w:t>
            </w:r>
          </w:p>
          <w:p w14:paraId="588BD8CF">
            <w:pPr>
              <w:spacing w:line="300" w:lineRule="exact"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河北省金融系统青年联合会</w:t>
            </w:r>
          </w:p>
        </w:tc>
      </w:tr>
      <w:tr w14:paraId="0CBB3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15" w:hRule="atLeast"/>
        </w:trPr>
        <w:tc>
          <w:tcPr>
            <w:tcW w:w="799" w:type="dxa"/>
            <w:noWrap w:val="0"/>
            <w:vAlign w:val="center"/>
          </w:tcPr>
          <w:p w14:paraId="21B30555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54" w:type="dxa"/>
            <w:noWrap w:val="0"/>
            <w:vAlign w:val="center"/>
          </w:tcPr>
          <w:p w14:paraId="5FA77CD6">
            <w:pPr>
              <w:spacing w:line="300" w:lineRule="exact"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亚太地区大学生数学建模竞赛</w:t>
            </w:r>
          </w:p>
        </w:tc>
        <w:tc>
          <w:tcPr>
            <w:tcW w:w="3621" w:type="dxa"/>
            <w:noWrap w:val="0"/>
            <w:vAlign w:val="center"/>
          </w:tcPr>
          <w:p w14:paraId="66510C8C">
            <w:pPr>
              <w:spacing w:line="30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APMCM组委会</w:t>
            </w:r>
          </w:p>
          <w:p w14:paraId="7C7AFD2A">
            <w:pPr>
              <w:spacing w:line="30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河北省现场统计学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  <w:p w14:paraId="52111571">
            <w:pPr>
              <w:spacing w:line="300" w:lineRule="exact"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数学家(原校苑数模)</w:t>
            </w:r>
          </w:p>
        </w:tc>
      </w:tr>
      <w:tr w14:paraId="3BF99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8" w:hRule="atLeast"/>
        </w:trPr>
        <w:tc>
          <w:tcPr>
            <w:tcW w:w="799" w:type="dxa"/>
            <w:noWrap w:val="0"/>
            <w:vAlign w:val="center"/>
          </w:tcPr>
          <w:p w14:paraId="117AB528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554" w:type="dxa"/>
            <w:noWrap w:val="0"/>
            <w:vAlign w:val="center"/>
          </w:tcPr>
          <w:p w14:paraId="4830E1EA">
            <w:pPr>
              <w:spacing w:line="30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全国高等院校投资理财规划大赛</w:t>
            </w:r>
          </w:p>
        </w:tc>
        <w:tc>
          <w:tcPr>
            <w:tcW w:w="3621" w:type="dxa"/>
            <w:noWrap w:val="0"/>
            <w:vAlign w:val="center"/>
          </w:tcPr>
          <w:p w14:paraId="38ED70BE">
            <w:pPr>
              <w:spacing w:line="300" w:lineRule="exact"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贵州财经大学金融学院</w:t>
            </w:r>
          </w:p>
          <w:p w14:paraId="3AC32F5F">
            <w:pPr>
              <w:spacing w:line="30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金融教育在线</w:t>
            </w:r>
          </w:p>
        </w:tc>
      </w:tr>
      <w:tr w14:paraId="36817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45" w:hRule="atLeast"/>
        </w:trPr>
        <w:tc>
          <w:tcPr>
            <w:tcW w:w="799" w:type="dxa"/>
            <w:noWrap w:val="0"/>
            <w:vAlign w:val="center"/>
          </w:tcPr>
          <w:p w14:paraId="07E6AD09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554" w:type="dxa"/>
            <w:noWrap w:val="0"/>
            <w:vAlign w:val="center"/>
          </w:tcPr>
          <w:p w14:paraId="081B9C9E">
            <w:pPr>
              <w:spacing w:line="30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全国应用统计专业学位研究生案例大赛</w:t>
            </w:r>
          </w:p>
        </w:tc>
        <w:tc>
          <w:tcPr>
            <w:tcW w:w="3621" w:type="dxa"/>
            <w:noWrap w:val="0"/>
            <w:vAlign w:val="center"/>
          </w:tcPr>
          <w:p w14:paraId="179E4737">
            <w:pPr>
              <w:spacing w:line="24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全国应用统计专业学位研究生教育指导委员会</w:t>
            </w:r>
          </w:p>
          <w:p w14:paraId="285F0F18">
            <w:pPr>
              <w:spacing w:line="24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中国统计教育学会</w:t>
            </w:r>
          </w:p>
          <w:p w14:paraId="09B32E66">
            <w:pPr>
              <w:spacing w:line="24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中国现场统计研究会</w:t>
            </w:r>
          </w:p>
          <w:p w14:paraId="16CF8D99">
            <w:pPr>
              <w:spacing w:line="300" w:lineRule="exact"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全国工业统计学教学研究会</w:t>
            </w:r>
          </w:p>
        </w:tc>
      </w:tr>
      <w:tr w14:paraId="0BEFD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4" w:hRule="atLeast"/>
        </w:trPr>
        <w:tc>
          <w:tcPr>
            <w:tcW w:w="799" w:type="dxa"/>
            <w:noWrap w:val="0"/>
            <w:vAlign w:val="center"/>
          </w:tcPr>
          <w:p w14:paraId="5496ADD5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554" w:type="dxa"/>
            <w:noWrap w:val="0"/>
            <w:vAlign w:val="center"/>
          </w:tcPr>
          <w:p w14:paraId="325F68D3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全国高校互联网金融应用创新大赛</w:t>
            </w:r>
          </w:p>
        </w:tc>
        <w:tc>
          <w:tcPr>
            <w:tcW w:w="3621" w:type="dxa"/>
            <w:noWrap w:val="0"/>
            <w:vAlign w:val="center"/>
          </w:tcPr>
          <w:p w14:paraId="381143DD">
            <w:pPr>
              <w:spacing w:line="24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教育部科技发展中心</w:t>
            </w:r>
          </w:p>
          <w:p w14:paraId="5763805C">
            <w:pPr>
              <w:spacing w:line="24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互联网应用创新开放平台联盟</w:t>
            </w:r>
          </w:p>
        </w:tc>
      </w:tr>
      <w:tr w14:paraId="58C3F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5" w:hRule="atLeast"/>
        </w:trPr>
        <w:tc>
          <w:tcPr>
            <w:tcW w:w="799" w:type="dxa"/>
            <w:noWrap w:val="0"/>
            <w:vAlign w:val="center"/>
          </w:tcPr>
          <w:p w14:paraId="4A51738C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554" w:type="dxa"/>
            <w:noWrap w:val="0"/>
            <w:vAlign w:val="center"/>
          </w:tcPr>
          <w:p w14:paraId="08757A46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全国高等院校银行服务创新大赛</w:t>
            </w:r>
          </w:p>
        </w:tc>
        <w:tc>
          <w:tcPr>
            <w:tcW w:w="3621" w:type="dxa"/>
            <w:noWrap w:val="0"/>
            <w:vAlign w:val="center"/>
          </w:tcPr>
          <w:p w14:paraId="2261DB55">
            <w:pPr>
              <w:spacing w:line="24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全国高等院校银行服务创新大赛组委会</w:t>
            </w:r>
          </w:p>
        </w:tc>
      </w:tr>
      <w:tr w14:paraId="72D30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3" w:hRule="atLeast"/>
        </w:trPr>
        <w:tc>
          <w:tcPr>
            <w:tcW w:w="799" w:type="dxa"/>
            <w:noWrap w:val="0"/>
            <w:vAlign w:val="center"/>
          </w:tcPr>
          <w:p w14:paraId="5B542859">
            <w:pPr>
              <w:spacing w:line="240" w:lineRule="exact"/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554" w:type="dxa"/>
            <w:noWrap w:val="0"/>
            <w:vAlign w:val="center"/>
          </w:tcPr>
          <w:p w14:paraId="0433914B">
            <w:pPr>
              <w:spacing w:line="240" w:lineRule="exact"/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中国研究生数学建模竞赛</w:t>
            </w:r>
          </w:p>
        </w:tc>
        <w:tc>
          <w:tcPr>
            <w:tcW w:w="3621" w:type="dxa"/>
            <w:noWrap w:val="0"/>
            <w:vAlign w:val="center"/>
          </w:tcPr>
          <w:p w14:paraId="25649E6E">
            <w:pPr>
              <w:spacing w:line="24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中国研究生数学建模竞赛组委会</w:t>
            </w:r>
          </w:p>
          <w:p w14:paraId="0FB6CAA9">
            <w:pPr>
              <w:spacing w:line="240" w:lineRule="exact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中国科协青少年科技中心</w:t>
            </w:r>
          </w:p>
        </w:tc>
      </w:tr>
      <w:tr w14:paraId="55F0B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8" w:hRule="atLeast"/>
        </w:trPr>
        <w:tc>
          <w:tcPr>
            <w:tcW w:w="799" w:type="dxa"/>
            <w:noWrap w:val="0"/>
            <w:vAlign w:val="center"/>
          </w:tcPr>
          <w:p w14:paraId="11B1B7CF">
            <w:pPr>
              <w:spacing w:line="240" w:lineRule="exact"/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554" w:type="dxa"/>
            <w:noWrap w:val="0"/>
            <w:vAlign w:val="center"/>
          </w:tcPr>
          <w:p w14:paraId="16E28B71">
            <w:pPr>
              <w:spacing w:line="240" w:lineRule="exact"/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全国数字贸易大赛 </w:t>
            </w:r>
          </w:p>
        </w:tc>
        <w:tc>
          <w:tcPr>
            <w:tcW w:w="3621" w:type="dxa"/>
            <w:noWrap w:val="0"/>
            <w:vAlign w:val="center"/>
          </w:tcPr>
          <w:p w14:paraId="4903355A">
            <w:pPr>
              <w:spacing w:line="240" w:lineRule="exact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浙江大学中国数字贸易研究院</w:t>
            </w:r>
          </w:p>
        </w:tc>
      </w:tr>
      <w:tr w14:paraId="53F91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4" w:hRule="atLeast"/>
        </w:trPr>
        <w:tc>
          <w:tcPr>
            <w:tcW w:w="799" w:type="dxa"/>
            <w:noWrap w:val="0"/>
            <w:vAlign w:val="center"/>
          </w:tcPr>
          <w:p w14:paraId="6409F0C0">
            <w:pPr>
              <w:spacing w:line="240" w:lineRule="exact"/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554" w:type="dxa"/>
            <w:noWrap w:val="0"/>
            <w:vAlign w:val="center"/>
          </w:tcPr>
          <w:p w14:paraId="4A8A0CEC">
            <w:pPr>
              <w:spacing w:line="240" w:lineRule="exact"/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全国财经院校创新创业大赛</w:t>
            </w:r>
          </w:p>
        </w:tc>
        <w:tc>
          <w:tcPr>
            <w:tcW w:w="3621" w:type="dxa"/>
            <w:noWrap w:val="0"/>
            <w:vAlign w:val="center"/>
          </w:tcPr>
          <w:p w14:paraId="512F3781">
            <w:pPr>
              <w:spacing w:line="240" w:lineRule="exact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全国财经院校创新创业联盟</w:t>
            </w:r>
          </w:p>
        </w:tc>
      </w:tr>
    </w:tbl>
    <w:p w14:paraId="5F981B21">
      <w:pPr>
        <w:spacing w:line="360" w:lineRule="auto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C类按照B类50%评分</w:t>
      </w:r>
    </w:p>
    <w:p w14:paraId="7A0116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BF4CC7"/>
    <w:rsid w:val="DBB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Office_12.1.22218.22218_F1E327BC-269C-435d-A152-05C5408002CA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2025-08-08T19:05:00Z</dcterms:created>
  <dc:creator>smzk</dc:creator>
  <cp:lastModifiedBy>smzk</cp:lastModifiedBy>
  <dcterms:modified xsi:type="dcterms:W3CDTF">2025-08-08T19:06:07Z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2052-12.1.22218.22218</vt:lpwstr>
  </property>
  <property fmtid="{D5CDD505-2E9C-101B-9397-08002B2CF9AE}" pid="3" name="ICV">
    <vt:lpwstr>707CD6C30A5026500ADA956854157BF3_41</vt:lpwstr>
  </property>
</Properties>
</file>